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58287" w14:textId="2010ABA3" w:rsidR="00F21F28" w:rsidRPr="00E115DE" w:rsidRDefault="00F21F28" w:rsidP="008C50C7">
      <w:pPr>
        <w:pStyle w:val="Nagwek1"/>
        <w:shd w:val="clear" w:color="auto" w:fill="BDD6EE"/>
        <w:spacing w:after="240" w:line="276" w:lineRule="auto"/>
        <w:ind w:left="0" w:right="0"/>
        <w:rPr>
          <w:rFonts w:ascii="Arial" w:hAnsi="Arial" w:cs="Arial"/>
          <w:b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b/>
          <w:color w:val="auto"/>
          <w:sz w:val="24"/>
          <w:szCs w:val="24"/>
          <w:u w:val="none"/>
        </w:rPr>
        <w:t>ANALIZA WYSTĘPOWANIA POMOCY PUBLICZNEJ</w:t>
      </w:r>
    </w:p>
    <w:p w14:paraId="3E817087" w14:textId="77777777" w:rsidR="008165E7" w:rsidRPr="00E115DE" w:rsidRDefault="008165E7" w:rsidP="008165E7">
      <w:pPr>
        <w:tabs>
          <w:tab w:val="right" w:leader="dot" w:pos="8931"/>
        </w:tabs>
        <w:spacing w:after="240"/>
        <w:ind w:left="0"/>
        <w:rPr>
          <w:rFonts w:ascii="Arial" w:hAnsi="Arial" w:cs="Arial"/>
          <w:sz w:val="24"/>
          <w:szCs w:val="24"/>
        </w:rPr>
      </w:pPr>
      <w:r w:rsidRPr="00E115DE">
        <w:rPr>
          <w:rFonts w:ascii="Arial" w:hAnsi="Arial" w:cs="Arial"/>
          <w:sz w:val="24"/>
          <w:szCs w:val="24"/>
        </w:rPr>
        <w:t xml:space="preserve">Nazwa wnioskodawcy: </w:t>
      </w:r>
      <w:r w:rsidRPr="00E115DE">
        <w:rPr>
          <w:rFonts w:ascii="Arial" w:hAnsi="Arial" w:cs="Arial"/>
          <w:sz w:val="24"/>
          <w:szCs w:val="24"/>
        </w:rPr>
        <w:tab/>
      </w:r>
    </w:p>
    <w:p w14:paraId="74B77E9E" w14:textId="40F84654" w:rsidR="008165E7" w:rsidRPr="00E115DE" w:rsidRDefault="008165E7" w:rsidP="008165E7">
      <w:pPr>
        <w:tabs>
          <w:tab w:val="right" w:leader="dot" w:pos="8931"/>
        </w:tabs>
        <w:spacing w:after="240"/>
        <w:ind w:left="0"/>
        <w:rPr>
          <w:rFonts w:ascii="Arial" w:hAnsi="Arial" w:cs="Arial"/>
          <w:sz w:val="24"/>
          <w:szCs w:val="24"/>
        </w:rPr>
      </w:pPr>
      <w:r w:rsidRPr="00E115DE">
        <w:rPr>
          <w:rFonts w:ascii="Arial" w:hAnsi="Arial" w:cs="Arial"/>
          <w:sz w:val="24"/>
          <w:szCs w:val="24"/>
        </w:rPr>
        <w:t>Tytuł projektu:</w:t>
      </w:r>
      <w:r w:rsidRPr="00E115DE">
        <w:rPr>
          <w:rFonts w:ascii="Arial" w:hAnsi="Arial" w:cs="Arial"/>
          <w:sz w:val="24"/>
          <w:szCs w:val="24"/>
        </w:rPr>
        <w:tab/>
      </w:r>
    </w:p>
    <w:p w14:paraId="0FAED7EA" w14:textId="2322687C" w:rsidR="00F13B1F" w:rsidRPr="00E115DE" w:rsidRDefault="00F13B1F" w:rsidP="008165E7">
      <w:pPr>
        <w:tabs>
          <w:tab w:val="right" w:leader="dot" w:pos="8931"/>
        </w:tabs>
        <w:spacing w:after="240"/>
        <w:ind w:left="0"/>
        <w:rPr>
          <w:rFonts w:ascii="Arial" w:hAnsi="Arial" w:cs="Arial"/>
          <w:b/>
          <w:sz w:val="24"/>
          <w:szCs w:val="24"/>
        </w:rPr>
      </w:pPr>
      <w:r w:rsidRPr="00E115DE">
        <w:rPr>
          <w:rFonts w:ascii="Arial" w:hAnsi="Arial" w:cs="Arial"/>
          <w:b/>
          <w:sz w:val="24"/>
          <w:szCs w:val="24"/>
        </w:rPr>
        <w:t>CZĘŚĆ A</w:t>
      </w:r>
    </w:p>
    <w:p w14:paraId="05DC988E" w14:textId="237C5AE3" w:rsidR="00FF1614" w:rsidRPr="00E115DE" w:rsidRDefault="00FF1614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projekt jest objęty pomocą publiczną i/lub de minimis?</w:t>
      </w:r>
    </w:p>
    <w:p w14:paraId="7AD53AB3" w14:textId="2CD3E92F" w:rsidR="00FF1614" w:rsidRPr="00E115DE" w:rsidRDefault="00FF1614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28893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E115DE">
        <w:rPr>
          <w:rFonts w:ascii="Arial" w:hAnsi="Arial" w:cs="Arial"/>
          <w:color w:val="auto"/>
          <w:sz w:val="24"/>
          <w:szCs w:val="24"/>
        </w:rPr>
        <w:tab/>
        <w:t>NIE</w:t>
      </w:r>
      <w:r w:rsidR="00F21F28" w:rsidRPr="00E115DE">
        <w:rPr>
          <w:rFonts w:ascii="Arial" w:hAnsi="Arial" w:cs="Arial"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1569922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6139F14B" w14:textId="77777777" w:rsidR="00FF1614" w:rsidRPr="00E115DE" w:rsidRDefault="00FF1614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Czy w </w:t>
      </w:r>
      <w:r w:rsidR="005A6C27" w:rsidRPr="00E115DE">
        <w:rPr>
          <w:rFonts w:ascii="Arial" w:hAnsi="Arial" w:cs="Arial"/>
          <w:color w:val="auto"/>
          <w:sz w:val="24"/>
          <w:szCs w:val="24"/>
          <w:u w:val="none"/>
        </w:rPr>
        <w:t>projekcie występuje transfer zasobów publicznych</w:t>
      </w:r>
      <w:r w:rsidRPr="00E115DE">
        <w:rPr>
          <w:rFonts w:ascii="Arial" w:hAnsi="Arial" w:cs="Arial"/>
          <w:color w:val="auto"/>
          <w:sz w:val="24"/>
          <w:szCs w:val="24"/>
          <w:u w:val="none"/>
        </w:rPr>
        <w:t>?</w:t>
      </w:r>
    </w:p>
    <w:p w14:paraId="06EAA54A" w14:textId="6F437374" w:rsidR="00FF1614" w:rsidRPr="00E115DE" w:rsidRDefault="00FF1614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9129201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☒</w:t>
          </w:r>
        </w:sdtContent>
      </w:sdt>
      <w:r w:rsidR="00D07493" w:rsidRPr="00E115DE">
        <w:rPr>
          <w:rFonts w:ascii="Arial" w:hAnsi="Arial" w:cs="Arial"/>
          <w:color w:val="auto"/>
          <w:sz w:val="24"/>
          <w:szCs w:val="24"/>
        </w:rPr>
        <w:t xml:space="preserve"> (odpowiedź automatyczna)</w:t>
      </w:r>
    </w:p>
    <w:p w14:paraId="72D3AF98" w14:textId="77777777" w:rsidR="005A6C27" w:rsidRPr="00E115DE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transfer zasobów publicznych jest selektywny – uprzywilejowuje określony podmiot lub wytwarzanie określonych dóbr?</w:t>
      </w:r>
    </w:p>
    <w:p w14:paraId="3E043E66" w14:textId="61F19FD7" w:rsidR="005A6C27" w:rsidRPr="00E115DE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8930873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☒</w:t>
          </w:r>
        </w:sdtContent>
      </w:sdt>
      <w:r w:rsidR="00D07493" w:rsidRPr="00E115DE">
        <w:rPr>
          <w:rFonts w:ascii="Arial" w:hAnsi="Arial" w:cs="Arial"/>
          <w:color w:val="auto"/>
          <w:sz w:val="24"/>
          <w:szCs w:val="24"/>
        </w:rPr>
        <w:t xml:space="preserve"> (odpowiedź automatyczna)</w:t>
      </w:r>
    </w:p>
    <w:p w14:paraId="43DAA359" w14:textId="77777777" w:rsidR="005A6C27" w:rsidRPr="00E115DE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transfer zasobów publicznych skutkuje przysporzeniem (korzyścią ekonomiczną) na rzecz określonego podmiotu, na warunkach korzystniejszych niż rynkowe?</w:t>
      </w:r>
    </w:p>
    <w:p w14:paraId="35B9746F" w14:textId="0D8DF132" w:rsidR="005A6C27" w:rsidRPr="00E115DE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806241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E115DE">
        <w:rPr>
          <w:rFonts w:ascii="Arial" w:hAnsi="Arial" w:cs="Arial"/>
          <w:color w:val="auto"/>
          <w:sz w:val="24"/>
          <w:szCs w:val="24"/>
        </w:rPr>
        <w:tab/>
        <w:t>NIE</w:t>
      </w:r>
      <w:r w:rsidR="00F21F28" w:rsidRPr="00E115DE">
        <w:rPr>
          <w:rFonts w:ascii="Arial" w:hAnsi="Arial" w:cs="Arial"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47398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26B49DC4" w14:textId="77777777" w:rsidR="00FF1614" w:rsidRPr="00E115DE" w:rsidRDefault="00FF1614" w:rsidP="00BC2F37">
      <w:pPr>
        <w:pStyle w:val="Nagwek1"/>
        <w:spacing w:before="0" w:line="276" w:lineRule="auto"/>
        <w:ind w:left="357" w:right="0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sdt>
      <w:sdtPr>
        <w:rPr>
          <w:rFonts w:ascii="Arial" w:hAnsi="Arial" w:cs="Arial"/>
          <w:color w:val="auto"/>
          <w:sz w:val="24"/>
          <w:szCs w:val="24"/>
        </w:rPr>
        <w:id w:val="-1204098850"/>
        <w:placeholder>
          <w:docPart w:val="86F6986A5CB64D53939C408F641A1438"/>
        </w:placeholder>
        <w:showingPlcHdr/>
      </w:sdtPr>
      <w:sdtEndPr/>
      <w:sdtContent>
        <w:p w14:paraId="7A154111" w14:textId="77777777" w:rsidR="00FF1614" w:rsidRPr="00E115DE" w:rsidRDefault="00FF1614" w:rsidP="00BC2F37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1C6E135A" w14:textId="77777777" w:rsidR="005A6C27" w:rsidRPr="00E115DE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w efekcie transferu zasobów publicznych występuje lub może wystąpić zakłócenie konkurencji?</w:t>
      </w:r>
    </w:p>
    <w:p w14:paraId="45E92602" w14:textId="37622DD0" w:rsidR="005A6C27" w:rsidRPr="00E115DE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841843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E115DE">
        <w:rPr>
          <w:rFonts w:ascii="Arial" w:hAnsi="Arial" w:cs="Arial"/>
          <w:color w:val="auto"/>
          <w:sz w:val="24"/>
          <w:szCs w:val="24"/>
        </w:rPr>
        <w:tab/>
        <w:t>NIE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300619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1C63EB0D" w14:textId="77777777" w:rsidR="005A6C27" w:rsidRPr="00E115DE" w:rsidRDefault="005A6C27" w:rsidP="00BC2F37">
      <w:pPr>
        <w:pStyle w:val="Nagwek1"/>
        <w:spacing w:before="0" w:line="276" w:lineRule="auto"/>
        <w:ind w:left="357" w:right="0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p w14:paraId="403D20C6" w14:textId="400DC093" w:rsidR="005A6C27" w:rsidRPr="00E115DE" w:rsidRDefault="002B4D8F" w:rsidP="00BC2F37">
      <w:pPr>
        <w:tabs>
          <w:tab w:val="left" w:pos="6930"/>
        </w:tabs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sdt>
        <w:sdtPr>
          <w:rPr>
            <w:rFonts w:ascii="Arial" w:hAnsi="Arial" w:cs="Arial"/>
            <w:color w:val="auto"/>
            <w:sz w:val="24"/>
            <w:szCs w:val="24"/>
          </w:rPr>
          <w:id w:val="-1538656747"/>
          <w:placeholder>
            <w:docPart w:val="4557E269654649958C710E4CE2158203"/>
          </w:placeholder>
          <w:showingPlcHdr/>
        </w:sdtPr>
        <w:sdtEndPr/>
        <w:sdtContent>
          <w:r w:rsidR="005A6C27"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sdtContent>
      </w:sdt>
      <w:r w:rsidR="00F21F28" w:rsidRPr="00E115DE">
        <w:rPr>
          <w:rFonts w:ascii="Arial" w:hAnsi="Arial" w:cs="Arial"/>
          <w:color w:val="auto"/>
          <w:sz w:val="24"/>
          <w:szCs w:val="24"/>
        </w:rPr>
        <w:tab/>
      </w:r>
    </w:p>
    <w:p w14:paraId="041F179C" w14:textId="77777777" w:rsidR="005A6C27" w:rsidRPr="00E115DE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projekt ma wypływ na wymianę handlową między państwami członkowskimi UE?</w:t>
      </w:r>
    </w:p>
    <w:p w14:paraId="37D980AF" w14:textId="3DFA188A" w:rsidR="005A6C27" w:rsidRPr="00E115DE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93648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E115DE">
        <w:rPr>
          <w:rFonts w:ascii="Arial" w:hAnsi="Arial" w:cs="Arial"/>
          <w:color w:val="auto"/>
          <w:sz w:val="24"/>
          <w:szCs w:val="24"/>
        </w:rPr>
        <w:tab/>
        <w:t>NIE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487475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2E2A7837" w14:textId="77777777" w:rsidR="005A6C27" w:rsidRPr="00E115DE" w:rsidRDefault="005A6C27" w:rsidP="00BC2F37">
      <w:pPr>
        <w:pStyle w:val="Nagwek1"/>
        <w:spacing w:before="0" w:line="276" w:lineRule="auto"/>
        <w:ind w:left="357" w:right="0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sdt>
      <w:sdtPr>
        <w:rPr>
          <w:rFonts w:ascii="Arial" w:hAnsi="Arial" w:cs="Arial"/>
          <w:color w:val="auto"/>
          <w:sz w:val="24"/>
          <w:szCs w:val="24"/>
        </w:rPr>
        <w:id w:val="2044088698"/>
        <w:placeholder>
          <w:docPart w:val="BE6AC79E2CDD4A099FA6049671938E42"/>
        </w:placeholder>
        <w:showingPlcHdr/>
      </w:sdtPr>
      <w:sdtEndPr/>
      <w:sdtContent>
        <w:p w14:paraId="3328110B" w14:textId="48498578" w:rsidR="00F13B1F" w:rsidRPr="00E115DE" w:rsidRDefault="005A6C27" w:rsidP="00F13B1F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01D1965E" w14:textId="379577FD" w:rsidR="00F13B1F" w:rsidRPr="00E115DE" w:rsidRDefault="00F13B1F" w:rsidP="00F13B1F">
      <w:pPr>
        <w:tabs>
          <w:tab w:val="right" w:leader="dot" w:pos="8931"/>
        </w:tabs>
        <w:spacing w:before="240" w:after="240"/>
        <w:ind w:left="0"/>
        <w:rPr>
          <w:rFonts w:ascii="Arial" w:hAnsi="Arial" w:cs="Arial"/>
          <w:b/>
          <w:sz w:val="24"/>
          <w:szCs w:val="24"/>
        </w:rPr>
      </w:pPr>
      <w:r w:rsidRPr="00E115DE">
        <w:rPr>
          <w:rFonts w:ascii="Arial" w:hAnsi="Arial" w:cs="Arial"/>
          <w:b/>
          <w:sz w:val="24"/>
          <w:szCs w:val="24"/>
        </w:rPr>
        <w:t xml:space="preserve">CZĘŚĆ B – dotyczy tylko </w:t>
      </w:r>
      <w:r w:rsidR="006113DF">
        <w:rPr>
          <w:rFonts w:ascii="Arial" w:hAnsi="Arial" w:cs="Arial"/>
          <w:b/>
          <w:sz w:val="24"/>
          <w:szCs w:val="24"/>
        </w:rPr>
        <w:t xml:space="preserve">projektów </w:t>
      </w:r>
      <w:r w:rsidRPr="00E115DE">
        <w:rPr>
          <w:rFonts w:ascii="Arial" w:hAnsi="Arial" w:cs="Arial"/>
          <w:b/>
          <w:sz w:val="24"/>
          <w:szCs w:val="24"/>
        </w:rPr>
        <w:t>typu 2</w:t>
      </w:r>
    </w:p>
    <w:p w14:paraId="32FFD709" w14:textId="6C721A1D" w:rsidR="00296D6A" w:rsidRPr="00E115DE" w:rsidRDefault="00296D6A" w:rsidP="00296D6A">
      <w:pPr>
        <w:pStyle w:val="Nagwek1"/>
        <w:numPr>
          <w:ilvl w:val="0"/>
          <w:numId w:val="28"/>
        </w:numPr>
        <w:spacing w:line="276" w:lineRule="auto"/>
        <w:ind w:right="0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Wskaż podmiot pełniący rolę operatora publicznego transportu zbiorowego, sposób jego wyboru, formę prawną, status (podmiot wewnętrzny/zewnętrzny w rozumieniu rozporządzenia 1370/2007) oraz formę powierzenia operatorowi świadczenia usług w publicznym transporcie zbiorowym.</w:t>
      </w:r>
    </w:p>
    <w:sdt>
      <w:sdtPr>
        <w:rPr>
          <w:rFonts w:ascii="Arial" w:hAnsi="Arial" w:cs="Arial"/>
          <w:color w:val="auto"/>
          <w:sz w:val="24"/>
          <w:szCs w:val="24"/>
        </w:rPr>
        <w:id w:val="-1952006990"/>
        <w:placeholder>
          <w:docPart w:val="7EFC2EDAC78D46E2B54D0B037848EE56"/>
        </w:placeholder>
        <w:showingPlcHdr/>
      </w:sdtPr>
      <w:sdtEndPr/>
      <w:sdtContent>
        <w:p w14:paraId="3C6785F1" w14:textId="77777777" w:rsidR="00296D6A" w:rsidRPr="00E115DE" w:rsidRDefault="00296D6A" w:rsidP="00296D6A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0CC1CC91" w14:textId="77777777" w:rsidR="00F13B1F" w:rsidRPr="00E115DE" w:rsidRDefault="00F13B1F" w:rsidP="00F13B1F">
      <w:pPr>
        <w:pStyle w:val="Nagwek1"/>
        <w:spacing w:line="276" w:lineRule="auto"/>
        <w:ind w:left="0" w:right="0"/>
        <w:rPr>
          <w:rFonts w:ascii="Arial" w:hAnsi="Arial" w:cs="Arial"/>
          <w:color w:val="auto"/>
          <w:sz w:val="24"/>
          <w:szCs w:val="24"/>
          <w:u w:val="none"/>
        </w:rPr>
      </w:pPr>
    </w:p>
    <w:p w14:paraId="279A360F" w14:textId="23F4D92C" w:rsidR="00D93ECC" w:rsidRPr="00E115DE" w:rsidRDefault="00D93ECC" w:rsidP="00D93ECC">
      <w:pPr>
        <w:pStyle w:val="Nagwek1"/>
        <w:numPr>
          <w:ilvl w:val="0"/>
          <w:numId w:val="28"/>
        </w:numPr>
        <w:spacing w:line="276" w:lineRule="auto"/>
        <w:ind w:right="0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Wskaż datę podpisania/planowaną datę podpisania umowy o świadczenie usług publicznych oraz okres, na jaki została/zostanie zawarta.</w:t>
      </w:r>
    </w:p>
    <w:sdt>
      <w:sdtPr>
        <w:rPr>
          <w:rFonts w:ascii="Arial" w:hAnsi="Arial" w:cs="Arial"/>
          <w:color w:val="auto"/>
          <w:sz w:val="24"/>
          <w:szCs w:val="24"/>
        </w:rPr>
        <w:id w:val="1681472673"/>
        <w:placeholder>
          <w:docPart w:val="97D83E4D8B654B289FB7793830627F9C"/>
        </w:placeholder>
        <w:showingPlcHdr/>
      </w:sdtPr>
      <w:sdtEndPr/>
      <w:sdtContent>
        <w:p w14:paraId="621893C5" w14:textId="77777777" w:rsidR="00D93ECC" w:rsidRPr="00E115DE" w:rsidRDefault="00D93ECC" w:rsidP="00D93ECC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4B6B81AA" w14:textId="76394B2D" w:rsidR="00507C17" w:rsidRDefault="00712A49" w:rsidP="00137DF4">
      <w:pPr>
        <w:pStyle w:val="Nagwek1"/>
        <w:numPr>
          <w:ilvl w:val="0"/>
          <w:numId w:val="28"/>
        </w:numPr>
        <w:spacing w:line="276" w:lineRule="auto"/>
        <w:ind w:right="0"/>
        <w:rPr>
          <w:rFonts w:ascii="Arial" w:hAnsi="Arial" w:cs="Arial"/>
          <w:color w:val="auto"/>
          <w:sz w:val="24"/>
          <w:szCs w:val="24"/>
          <w:u w:val="none"/>
        </w:rPr>
      </w:pPr>
      <w:r w:rsidRPr="00507C17">
        <w:rPr>
          <w:rFonts w:ascii="Arial" w:hAnsi="Arial" w:cs="Arial"/>
          <w:color w:val="auto"/>
          <w:sz w:val="24"/>
          <w:szCs w:val="24"/>
          <w:u w:val="none"/>
        </w:rPr>
        <w:t>Wskaż obszar, na jakim operator świadczy usługi w publicznym transporcie zbiorowym na podstawie ww. umowy.</w:t>
      </w:r>
    </w:p>
    <w:sdt>
      <w:sdtPr>
        <w:rPr>
          <w:rFonts w:ascii="Arial" w:hAnsi="Arial" w:cs="Arial"/>
          <w:color w:val="auto"/>
          <w:sz w:val="24"/>
          <w:szCs w:val="24"/>
        </w:rPr>
        <w:id w:val="-411852988"/>
        <w:placeholder>
          <w:docPart w:val="556E47E8F77A439E922E9D6432758FF2"/>
        </w:placeholder>
        <w:showingPlcHdr/>
      </w:sdtPr>
      <w:sdtEndPr/>
      <w:sdtContent>
        <w:p w14:paraId="0F05FCA7" w14:textId="70101AEA" w:rsidR="00507C17" w:rsidRPr="00507C17" w:rsidRDefault="00507C17" w:rsidP="00507C17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30D30275" w14:textId="534B2189" w:rsidR="00B15F15" w:rsidRPr="00E115DE" w:rsidRDefault="00B15F15" w:rsidP="00B15F15">
      <w:pPr>
        <w:pStyle w:val="Nagwek1"/>
        <w:numPr>
          <w:ilvl w:val="0"/>
          <w:numId w:val="28"/>
        </w:numPr>
        <w:spacing w:line="276" w:lineRule="auto"/>
        <w:ind w:right="0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Wskaż kto będzie właścicielem dofinansowanej infrastruktury i składników majątku </w:t>
      </w:r>
      <w:r w:rsidR="00D20BDB" w:rsidRPr="00E115DE">
        <w:rPr>
          <w:rFonts w:ascii="Arial" w:hAnsi="Arial" w:cs="Arial"/>
          <w:color w:val="auto"/>
          <w:sz w:val="24"/>
          <w:szCs w:val="24"/>
          <w:u w:val="none"/>
        </w:rPr>
        <w:t>po</w:t>
      </w:r>
      <w:r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 zakończeniu realizacji projektu oraz na jakich zasadach infrastruktura /składniki majątku będą udostępniane przewoźnikowi</w:t>
      </w:r>
      <w:r w:rsidR="00D20BDB"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 (jeśli dotyczy)</w:t>
      </w:r>
      <w:r w:rsidRPr="00E115DE">
        <w:rPr>
          <w:rFonts w:ascii="Arial" w:hAnsi="Arial" w:cs="Arial"/>
          <w:color w:val="auto"/>
          <w:sz w:val="24"/>
          <w:szCs w:val="24"/>
          <w:u w:val="none"/>
        </w:rPr>
        <w:t>.</w:t>
      </w:r>
    </w:p>
    <w:sdt>
      <w:sdtPr>
        <w:rPr>
          <w:rFonts w:ascii="Arial" w:hAnsi="Arial" w:cs="Arial"/>
          <w:color w:val="auto"/>
          <w:sz w:val="24"/>
          <w:szCs w:val="24"/>
        </w:rPr>
        <w:id w:val="-1220288902"/>
        <w:placeholder>
          <w:docPart w:val="DFD759E5EB3A40448EC59C1AEBF255F2"/>
        </w:placeholder>
        <w:showingPlcHdr/>
      </w:sdtPr>
      <w:sdtEndPr/>
      <w:sdtContent>
        <w:p w14:paraId="2A1218BF" w14:textId="77777777" w:rsidR="00B15F15" w:rsidRPr="00E115DE" w:rsidRDefault="00B15F15" w:rsidP="00B15F15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3952E204" w14:textId="17151AE9" w:rsidR="007C5E54" w:rsidRDefault="007C5E54" w:rsidP="007C5E54">
      <w:pPr>
        <w:pStyle w:val="Nagwek1"/>
        <w:numPr>
          <w:ilvl w:val="0"/>
          <w:numId w:val="28"/>
        </w:numPr>
        <w:spacing w:line="276" w:lineRule="auto"/>
        <w:ind w:right="0"/>
        <w:rPr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color w:val="auto"/>
          <w:sz w:val="24"/>
          <w:szCs w:val="24"/>
          <w:u w:val="none"/>
        </w:rPr>
        <w:t>Przedstaw informacje nt. metodologii liczenia rekompensaty związanej ze świadczeniem usług w transporcie publicznym</w:t>
      </w:r>
      <w:r w:rsidR="002A362C">
        <w:rPr>
          <w:rFonts w:ascii="Arial" w:hAnsi="Arial" w:cs="Arial"/>
          <w:color w:val="auto"/>
          <w:sz w:val="24"/>
          <w:szCs w:val="24"/>
          <w:u w:val="none"/>
        </w:rPr>
        <w:t xml:space="preserve"> oraz wskaż czy do wyliczenia rekompensaty zastosowano </w:t>
      </w:r>
      <w:r w:rsidR="002A362C" w:rsidRPr="002A362C">
        <w:rPr>
          <w:rFonts w:ascii="Arial" w:hAnsi="Arial" w:cs="Arial"/>
          <w:color w:val="auto"/>
          <w:sz w:val="24"/>
          <w:szCs w:val="24"/>
          <w:u w:val="none"/>
        </w:rPr>
        <w:t xml:space="preserve">wszystkie elementy przedstawione w Załączniku 1 </w:t>
      </w:r>
      <w:r w:rsidR="006113DF">
        <w:rPr>
          <w:rFonts w:ascii="Arial" w:hAnsi="Arial" w:cs="Arial"/>
          <w:color w:val="auto"/>
          <w:sz w:val="24"/>
          <w:szCs w:val="24"/>
          <w:u w:val="none"/>
        </w:rPr>
        <w:t xml:space="preserve">do </w:t>
      </w:r>
      <w:r w:rsidR="002A362C" w:rsidRPr="002A362C">
        <w:rPr>
          <w:rFonts w:ascii="Arial" w:hAnsi="Arial" w:cs="Arial"/>
          <w:color w:val="auto"/>
          <w:sz w:val="24"/>
          <w:szCs w:val="24"/>
          <w:u w:val="none"/>
        </w:rPr>
        <w:t>Rozporządzeni</w:t>
      </w:r>
      <w:r w:rsidR="006113DF">
        <w:rPr>
          <w:rFonts w:ascii="Arial" w:hAnsi="Arial" w:cs="Arial"/>
          <w:color w:val="auto"/>
          <w:sz w:val="24"/>
          <w:szCs w:val="24"/>
          <w:u w:val="none"/>
        </w:rPr>
        <w:t>a</w:t>
      </w:r>
      <w:r w:rsidR="002A362C" w:rsidRPr="002A362C">
        <w:rPr>
          <w:rFonts w:ascii="Arial" w:hAnsi="Arial" w:cs="Arial"/>
          <w:color w:val="auto"/>
          <w:sz w:val="24"/>
          <w:szCs w:val="24"/>
          <w:u w:val="none"/>
        </w:rPr>
        <w:t xml:space="preserve">  </w:t>
      </w:r>
      <w:r w:rsidR="006113DF">
        <w:rPr>
          <w:rFonts w:ascii="Arial" w:hAnsi="Arial" w:cs="Arial"/>
          <w:color w:val="auto"/>
          <w:sz w:val="24"/>
          <w:szCs w:val="24"/>
          <w:u w:val="none"/>
        </w:rPr>
        <w:t>n</w:t>
      </w:r>
      <w:r w:rsidR="002A362C" w:rsidRPr="002A362C">
        <w:rPr>
          <w:rFonts w:ascii="Arial" w:hAnsi="Arial" w:cs="Arial"/>
          <w:color w:val="auto"/>
          <w:sz w:val="24"/>
          <w:szCs w:val="24"/>
          <w:u w:val="none"/>
        </w:rPr>
        <w:t>r 1370/</w:t>
      </w:r>
      <w:r w:rsidR="00A76F99">
        <w:rPr>
          <w:rFonts w:ascii="Arial" w:hAnsi="Arial" w:cs="Arial"/>
          <w:color w:val="auto"/>
          <w:sz w:val="24"/>
          <w:szCs w:val="24"/>
          <w:u w:val="none"/>
        </w:rPr>
        <w:t>20</w:t>
      </w:r>
      <w:r w:rsidR="002A362C" w:rsidRPr="002A362C">
        <w:rPr>
          <w:rFonts w:ascii="Arial" w:hAnsi="Arial" w:cs="Arial"/>
          <w:color w:val="auto"/>
          <w:sz w:val="24"/>
          <w:szCs w:val="24"/>
          <w:u w:val="none"/>
        </w:rPr>
        <w:t>0</w:t>
      </w:r>
      <w:r w:rsidR="00712A49">
        <w:rPr>
          <w:rFonts w:ascii="Arial" w:hAnsi="Arial" w:cs="Arial"/>
          <w:color w:val="auto"/>
          <w:sz w:val="24"/>
          <w:szCs w:val="24"/>
          <w:u w:val="none"/>
        </w:rPr>
        <w:t>7.</w:t>
      </w:r>
    </w:p>
    <w:sdt>
      <w:sdtPr>
        <w:rPr>
          <w:color w:val="auto"/>
        </w:rPr>
        <w:id w:val="-1802844572"/>
        <w:placeholder>
          <w:docPart w:val="E57E558BAAB548B1935B6A889C10D4C8"/>
        </w:placeholder>
      </w:sdtPr>
      <w:sdtEndPr/>
      <w:sdtContent>
        <w:p w14:paraId="3A898F25" w14:textId="2EDC13D8" w:rsidR="007C5E54" w:rsidRPr="007C5E54" w:rsidRDefault="007C5E54" w:rsidP="007C5E54">
          <w:pPr>
            <w:pStyle w:val="Akapitzlist"/>
            <w:spacing w:after="0" w:line="276" w:lineRule="auto"/>
            <w:ind w:left="360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7C5E54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159549A3" w14:textId="1D7DE7EC" w:rsidR="00673A4D" w:rsidRDefault="00673A4D" w:rsidP="007C5E54">
      <w:pPr>
        <w:pStyle w:val="Nagwek1"/>
        <w:numPr>
          <w:ilvl w:val="0"/>
          <w:numId w:val="28"/>
        </w:numPr>
        <w:spacing w:line="276" w:lineRule="auto"/>
        <w:ind w:right="0"/>
        <w:rPr>
          <w:rFonts w:ascii="Arial" w:hAnsi="Arial" w:cs="Arial"/>
          <w:color w:val="auto"/>
          <w:sz w:val="24"/>
          <w:szCs w:val="24"/>
          <w:u w:val="none"/>
        </w:rPr>
      </w:pPr>
      <w:r w:rsidRPr="00673A4D">
        <w:rPr>
          <w:rFonts w:ascii="Arial" w:hAnsi="Arial" w:cs="Arial"/>
          <w:color w:val="auto"/>
          <w:sz w:val="24"/>
          <w:szCs w:val="24"/>
          <w:u w:val="none"/>
        </w:rPr>
        <w:t xml:space="preserve">Wskaż czy parametry, na podstawie których ustala się rekompensatę, zostały określone obiektywnie i transparentnie, zanim nastąpiło nałożenie zobowiązania do świadczenia usługi publicznej. </w:t>
      </w:r>
    </w:p>
    <w:sdt>
      <w:sdtPr>
        <w:rPr>
          <w:color w:val="auto"/>
        </w:rPr>
        <w:id w:val="671526630"/>
        <w:placeholder>
          <w:docPart w:val="001B7C03A4E6423F9D88582E2B32B527"/>
        </w:placeholder>
      </w:sdtPr>
      <w:sdtEndPr/>
      <w:sdtContent>
        <w:p w14:paraId="05EFABA5" w14:textId="77777777" w:rsidR="00673A4D" w:rsidRPr="007C5E54" w:rsidRDefault="00673A4D" w:rsidP="00673A4D">
          <w:pPr>
            <w:pStyle w:val="Akapitzlist"/>
            <w:spacing w:after="0" w:line="276" w:lineRule="auto"/>
            <w:ind w:left="360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7C5E54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1A2487EE" w14:textId="50ACF08E" w:rsidR="00214373" w:rsidRPr="007C5E54" w:rsidRDefault="00214373" w:rsidP="007C5E54">
      <w:pPr>
        <w:pStyle w:val="Nagwek1"/>
        <w:numPr>
          <w:ilvl w:val="0"/>
          <w:numId w:val="28"/>
        </w:numPr>
        <w:spacing w:line="276" w:lineRule="auto"/>
        <w:ind w:right="0"/>
        <w:rPr>
          <w:rFonts w:ascii="Arial" w:hAnsi="Arial" w:cs="Arial"/>
          <w:color w:val="auto"/>
          <w:sz w:val="24"/>
          <w:szCs w:val="24"/>
          <w:u w:val="none"/>
        </w:rPr>
      </w:pPr>
      <w:r w:rsidRPr="007C5E54">
        <w:rPr>
          <w:rFonts w:ascii="Arial" w:hAnsi="Arial" w:cs="Arial"/>
          <w:color w:val="auto"/>
          <w:sz w:val="24"/>
          <w:szCs w:val="24"/>
          <w:u w:val="none"/>
        </w:rPr>
        <w:t xml:space="preserve">Wskaż, </w:t>
      </w:r>
      <w:r w:rsidR="007C5E54">
        <w:rPr>
          <w:rFonts w:ascii="Arial" w:hAnsi="Arial" w:cs="Arial"/>
          <w:color w:val="auto"/>
          <w:sz w:val="24"/>
          <w:szCs w:val="24"/>
          <w:u w:val="none"/>
        </w:rPr>
        <w:t>czy</w:t>
      </w:r>
      <w:r w:rsidRPr="007C5E54">
        <w:rPr>
          <w:rFonts w:ascii="Arial" w:hAnsi="Arial" w:cs="Arial"/>
          <w:color w:val="auto"/>
          <w:sz w:val="24"/>
          <w:szCs w:val="24"/>
          <w:u w:val="none"/>
        </w:rPr>
        <w:t xml:space="preserve"> rekompensata </w:t>
      </w:r>
      <w:r w:rsidR="007C5E54">
        <w:rPr>
          <w:rFonts w:ascii="Arial" w:hAnsi="Arial" w:cs="Arial"/>
          <w:color w:val="auto"/>
          <w:sz w:val="24"/>
          <w:szCs w:val="24"/>
          <w:u w:val="none"/>
        </w:rPr>
        <w:t>przekracza/</w:t>
      </w:r>
      <w:r w:rsidRPr="007C5E54">
        <w:rPr>
          <w:rFonts w:ascii="Arial" w:hAnsi="Arial" w:cs="Arial"/>
          <w:color w:val="auto"/>
          <w:sz w:val="24"/>
          <w:szCs w:val="24"/>
          <w:u w:val="none"/>
        </w:rPr>
        <w:t>nie przekr</w:t>
      </w:r>
      <w:r w:rsidR="00A871CC" w:rsidRPr="007C5E54">
        <w:rPr>
          <w:rFonts w:ascii="Arial" w:hAnsi="Arial" w:cs="Arial"/>
          <w:color w:val="auto"/>
          <w:sz w:val="24"/>
          <w:szCs w:val="24"/>
          <w:u w:val="none"/>
        </w:rPr>
        <w:t>acza</w:t>
      </w:r>
      <w:r w:rsidRPr="007C5E54">
        <w:rPr>
          <w:rFonts w:ascii="Arial" w:hAnsi="Arial" w:cs="Arial"/>
          <w:color w:val="auto"/>
          <w:sz w:val="24"/>
          <w:szCs w:val="24"/>
          <w:u w:val="none"/>
        </w:rPr>
        <w:t xml:space="preserve"> kosztów poniesionych w związku z realizacją usługi publicznej z uwzględnieniem wpływów z tej usługi oraz rozsądnego zysku.</w:t>
      </w:r>
    </w:p>
    <w:sdt>
      <w:sdtPr>
        <w:rPr>
          <w:rFonts w:ascii="Arial" w:hAnsi="Arial" w:cs="Arial"/>
          <w:color w:val="auto"/>
          <w:sz w:val="24"/>
          <w:szCs w:val="24"/>
        </w:rPr>
        <w:id w:val="494079861"/>
        <w:placeholder>
          <w:docPart w:val="5AAC11B7148946ADB12B801127804F6C"/>
        </w:placeholder>
      </w:sdtPr>
      <w:sdtEndPr/>
      <w:sdtContent>
        <w:p w14:paraId="5B3E2E78" w14:textId="2D933C7B" w:rsidR="00F13B1F" w:rsidRDefault="00214373" w:rsidP="007C5E54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33507E05" w14:textId="2D8C40C8" w:rsidR="00AE753B" w:rsidRDefault="00AE753B" w:rsidP="007C5E54">
      <w:pPr>
        <w:pStyle w:val="Nagwek1"/>
        <w:numPr>
          <w:ilvl w:val="0"/>
          <w:numId w:val="28"/>
        </w:numPr>
        <w:spacing w:line="276" w:lineRule="auto"/>
        <w:ind w:right="0"/>
        <w:rPr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color w:val="auto"/>
          <w:sz w:val="24"/>
          <w:szCs w:val="24"/>
          <w:u w:val="none"/>
        </w:rPr>
        <w:t>Przedstaw informacje dotyczące sposobu monitorowania rekompensaty oraz stosowane narzędzia mające na celu unikanie jej nadmiernej wysokości.</w:t>
      </w:r>
    </w:p>
    <w:sdt>
      <w:sdtPr>
        <w:rPr>
          <w:color w:val="auto"/>
        </w:rPr>
        <w:id w:val="-1060638702"/>
        <w:placeholder>
          <w:docPart w:val="8EBD7F2ED4D44F24861D9CD2A8D08F62"/>
        </w:placeholder>
      </w:sdtPr>
      <w:sdtEndPr/>
      <w:sdtContent>
        <w:p w14:paraId="789DFF9C" w14:textId="3763D6D8" w:rsidR="00AE753B" w:rsidRPr="00AE753B" w:rsidRDefault="00AE753B" w:rsidP="00AE753B">
          <w:pPr>
            <w:pStyle w:val="Akapitzlist"/>
            <w:spacing w:line="276" w:lineRule="auto"/>
            <w:ind w:left="360"/>
            <w:rPr>
              <w:rFonts w:ascii="Arial" w:hAnsi="Arial" w:cs="Arial"/>
            </w:rPr>
          </w:pPr>
          <w:r w:rsidRPr="00AE753B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6475C9B5" w14:textId="04E79781" w:rsidR="001279C0" w:rsidRPr="007C5E54" w:rsidRDefault="001279C0" w:rsidP="001279C0">
      <w:pPr>
        <w:pStyle w:val="Nagwek1"/>
        <w:numPr>
          <w:ilvl w:val="0"/>
          <w:numId w:val="28"/>
        </w:numPr>
        <w:spacing w:line="276" w:lineRule="auto"/>
        <w:ind w:right="0"/>
        <w:rPr>
          <w:rFonts w:ascii="Arial" w:hAnsi="Arial" w:cs="Arial"/>
          <w:color w:val="auto"/>
          <w:sz w:val="24"/>
          <w:szCs w:val="24"/>
          <w:u w:val="none"/>
        </w:rPr>
      </w:pPr>
      <w:r w:rsidRPr="007C5E54">
        <w:rPr>
          <w:rFonts w:ascii="Arial" w:hAnsi="Arial" w:cs="Arial"/>
          <w:color w:val="auto"/>
          <w:sz w:val="24"/>
          <w:szCs w:val="24"/>
          <w:u w:val="none"/>
        </w:rPr>
        <w:t xml:space="preserve">Wskaż, </w:t>
      </w:r>
      <w:r>
        <w:rPr>
          <w:rFonts w:ascii="Arial" w:hAnsi="Arial" w:cs="Arial"/>
          <w:color w:val="auto"/>
          <w:sz w:val="24"/>
          <w:szCs w:val="24"/>
          <w:u w:val="none"/>
        </w:rPr>
        <w:t>czy</w:t>
      </w:r>
      <w:r w:rsidRPr="007C5E54">
        <w:rPr>
          <w:rFonts w:ascii="Arial" w:hAnsi="Arial" w:cs="Arial"/>
          <w:color w:val="auto"/>
          <w:sz w:val="24"/>
          <w:szCs w:val="24"/>
          <w:u w:val="none"/>
        </w:rPr>
        <w:t xml:space="preserve"> </w:t>
      </w:r>
      <w:r>
        <w:rPr>
          <w:rFonts w:ascii="Arial" w:hAnsi="Arial" w:cs="Arial"/>
          <w:color w:val="auto"/>
          <w:sz w:val="24"/>
          <w:szCs w:val="24"/>
          <w:u w:val="none"/>
        </w:rPr>
        <w:t>przewoźnik prowadzi odrębną ewidencję dla działalności związanej z realizacją usługi o</w:t>
      </w:r>
      <w:bookmarkStart w:id="0" w:name="_GoBack"/>
      <w:bookmarkEnd w:id="0"/>
      <w:r>
        <w:rPr>
          <w:rFonts w:ascii="Arial" w:hAnsi="Arial" w:cs="Arial"/>
          <w:color w:val="auto"/>
          <w:sz w:val="24"/>
          <w:szCs w:val="24"/>
          <w:u w:val="none"/>
        </w:rPr>
        <w:t>raz dla pozostałej działalności gospodarczej</w:t>
      </w:r>
      <w:r w:rsidR="00DF7BCF">
        <w:rPr>
          <w:rFonts w:ascii="Arial" w:hAnsi="Arial" w:cs="Arial"/>
          <w:color w:val="auto"/>
          <w:sz w:val="24"/>
          <w:szCs w:val="24"/>
          <w:u w:val="none"/>
        </w:rPr>
        <w:t>.</w:t>
      </w:r>
    </w:p>
    <w:sdt>
      <w:sdtPr>
        <w:rPr>
          <w:rFonts w:ascii="Arial" w:hAnsi="Arial" w:cs="Arial"/>
          <w:color w:val="auto"/>
          <w:sz w:val="24"/>
          <w:szCs w:val="24"/>
        </w:rPr>
        <w:id w:val="-805617190"/>
        <w:placeholder>
          <w:docPart w:val="7D9826D4FEC2440CBF4E3D745AE192FA"/>
        </w:placeholder>
      </w:sdtPr>
      <w:sdtEndPr/>
      <w:sdtContent>
        <w:p w14:paraId="15C80903" w14:textId="041C5FDE" w:rsidR="001279C0" w:rsidRDefault="001279C0" w:rsidP="001279C0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360E6CEA" w14:textId="39D2DC6C" w:rsidR="001279C0" w:rsidRDefault="001279C0" w:rsidP="001279C0">
      <w:pPr>
        <w:pStyle w:val="Nagwek1"/>
        <w:numPr>
          <w:ilvl w:val="0"/>
          <w:numId w:val="28"/>
        </w:numPr>
        <w:spacing w:line="276" w:lineRule="auto"/>
        <w:ind w:right="0"/>
        <w:rPr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color w:val="auto"/>
          <w:sz w:val="24"/>
          <w:szCs w:val="24"/>
          <w:u w:val="none"/>
        </w:rPr>
        <w:t>Opisz planowane wykorzystanie dofinasowanego taboru/infrastruktury po zakończeniu obowiązywania aktualnej umowy przewozowej.</w:t>
      </w:r>
    </w:p>
    <w:sdt>
      <w:sdtPr>
        <w:rPr>
          <w:color w:val="auto"/>
        </w:rPr>
        <w:id w:val="-1568642434"/>
        <w:placeholder>
          <w:docPart w:val="DD0A9EE6C08541FDB73A8C0E85513E8E"/>
        </w:placeholder>
      </w:sdtPr>
      <w:sdtEndPr/>
      <w:sdtContent>
        <w:p w14:paraId="62752905" w14:textId="3D5DB80F" w:rsidR="001279C0" w:rsidRPr="00AE753B" w:rsidRDefault="001279C0" w:rsidP="001279C0">
          <w:pPr>
            <w:pStyle w:val="Akapitzlist"/>
            <w:spacing w:line="276" w:lineRule="auto"/>
            <w:ind w:left="360"/>
            <w:rPr>
              <w:rFonts w:ascii="Arial" w:hAnsi="Arial" w:cs="Arial"/>
            </w:rPr>
          </w:pPr>
          <w:r w:rsidRPr="00AE753B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577A64B8" w14:textId="77777777" w:rsidR="007C5E54" w:rsidRPr="00E115DE" w:rsidRDefault="007C5E54" w:rsidP="00B15F15">
      <w:pPr>
        <w:spacing w:after="0" w:line="276" w:lineRule="auto"/>
        <w:ind w:left="0" w:right="0"/>
        <w:rPr>
          <w:rFonts w:ascii="Arial" w:hAnsi="Arial" w:cs="Arial"/>
          <w:color w:val="auto"/>
          <w:sz w:val="24"/>
          <w:szCs w:val="24"/>
        </w:rPr>
      </w:pPr>
    </w:p>
    <w:sectPr w:rsidR="007C5E54" w:rsidRPr="00E115DE" w:rsidSect="00D119D7">
      <w:headerReference w:type="default" r:id="rId8"/>
      <w:footerReference w:type="default" r:id="rId9"/>
      <w:pgSz w:w="12246" w:h="17178"/>
      <w:pgMar w:top="1985" w:right="1418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3F9A3" w14:textId="77777777" w:rsidR="00594661" w:rsidRDefault="00594661" w:rsidP="00E4298B">
      <w:pPr>
        <w:spacing w:after="0" w:line="240" w:lineRule="auto"/>
      </w:pPr>
      <w:r>
        <w:separator/>
      </w:r>
    </w:p>
  </w:endnote>
  <w:endnote w:type="continuationSeparator" w:id="0">
    <w:p w14:paraId="4DC2E1C0" w14:textId="77777777" w:rsidR="00594661" w:rsidRDefault="00594661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12295355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E24195" w14:textId="3A8D55AD" w:rsidR="00F35D6B" w:rsidRPr="00F35D6B" w:rsidRDefault="00F35D6B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5D6B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F35D6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F35D6B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F35D6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F35D6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F35D6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F35D6B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F35D6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F35D6B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F35D6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F35D6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F35D6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AB36A3" w14:textId="163FADA2" w:rsidR="00E4298B" w:rsidRDefault="00E4298B" w:rsidP="00E77065">
    <w:pPr>
      <w:pStyle w:val="Stopka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82A28" w14:textId="77777777" w:rsidR="00594661" w:rsidRDefault="00594661" w:rsidP="00E4298B">
      <w:pPr>
        <w:spacing w:after="0" w:line="240" w:lineRule="auto"/>
      </w:pPr>
      <w:r>
        <w:separator/>
      </w:r>
    </w:p>
  </w:footnote>
  <w:footnote w:type="continuationSeparator" w:id="0">
    <w:p w14:paraId="7200F8A1" w14:textId="77777777" w:rsidR="00594661" w:rsidRDefault="00594661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8E4C5" w14:textId="1F7DE310" w:rsidR="00F21F28" w:rsidRDefault="00F21F28" w:rsidP="00F21F28">
    <w:pPr>
      <w:pStyle w:val="Nagwek"/>
      <w:ind w:left="0"/>
    </w:pPr>
    <w:r>
      <w:rPr>
        <w:noProof/>
      </w:rPr>
      <w:drawing>
        <wp:inline distT="0" distB="0" distL="0" distR="0" wp14:anchorId="3B7C9C34" wp14:editId="368143FE">
          <wp:extent cx="5761355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41A7F61"/>
    <w:multiLevelType w:val="hybridMultilevel"/>
    <w:tmpl w:val="8D880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3249B"/>
    <w:multiLevelType w:val="hybridMultilevel"/>
    <w:tmpl w:val="C2385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1576C"/>
    <w:multiLevelType w:val="hybridMultilevel"/>
    <w:tmpl w:val="E7ECE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604F4"/>
    <w:multiLevelType w:val="hybridMultilevel"/>
    <w:tmpl w:val="1C704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C3E93"/>
    <w:multiLevelType w:val="hybridMultilevel"/>
    <w:tmpl w:val="13249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5352C"/>
    <w:multiLevelType w:val="hybridMultilevel"/>
    <w:tmpl w:val="8B9ECD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9D72C3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9" w15:restartNumberingAfterBreak="0">
    <w:nsid w:val="20466534"/>
    <w:multiLevelType w:val="hybridMultilevel"/>
    <w:tmpl w:val="945E6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E5563"/>
    <w:multiLevelType w:val="hybridMultilevel"/>
    <w:tmpl w:val="E7ECE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96263"/>
    <w:multiLevelType w:val="hybridMultilevel"/>
    <w:tmpl w:val="C96A9C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3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67C2F"/>
    <w:multiLevelType w:val="hybridMultilevel"/>
    <w:tmpl w:val="D0E69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C8739C"/>
    <w:multiLevelType w:val="hybridMultilevel"/>
    <w:tmpl w:val="F59A9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34ED7"/>
    <w:multiLevelType w:val="hybridMultilevel"/>
    <w:tmpl w:val="C6809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2199B"/>
    <w:multiLevelType w:val="hybridMultilevel"/>
    <w:tmpl w:val="0DB2A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0F313D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EF0F52"/>
    <w:multiLevelType w:val="hybridMultilevel"/>
    <w:tmpl w:val="8B9EC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8A013C"/>
    <w:multiLevelType w:val="hybridMultilevel"/>
    <w:tmpl w:val="291A3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BB1C78"/>
    <w:multiLevelType w:val="hybridMultilevel"/>
    <w:tmpl w:val="19BA4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44314"/>
    <w:multiLevelType w:val="hybridMultilevel"/>
    <w:tmpl w:val="B7B66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num w:numId="1">
    <w:abstractNumId w:val="8"/>
  </w:num>
  <w:num w:numId="2">
    <w:abstractNumId w:val="16"/>
  </w:num>
  <w:num w:numId="3">
    <w:abstractNumId w:val="22"/>
  </w:num>
  <w:num w:numId="4">
    <w:abstractNumId w:val="6"/>
  </w:num>
  <w:num w:numId="5">
    <w:abstractNumId w:val="13"/>
  </w:num>
  <w:num w:numId="6">
    <w:abstractNumId w:val="17"/>
  </w:num>
  <w:num w:numId="7">
    <w:abstractNumId w:val="20"/>
  </w:num>
  <w:num w:numId="8">
    <w:abstractNumId w:val="11"/>
  </w:num>
  <w:num w:numId="9">
    <w:abstractNumId w:val="18"/>
  </w:num>
  <w:num w:numId="10">
    <w:abstractNumId w:val="27"/>
  </w:num>
  <w:num w:numId="11">
    <w:abstractNumId w:val="12"/>
  </w:num>
  <w:num w:numId="12">
    <w:abstractNumId w:val="0"/>
  </w:num>
  <w:num w:numId="13">
    <w:abstractNumId w:val="26"/>
  </w:num>
  <w:num w:numId="14">
    <w:abstractNumId w:val="25"/>
  </w:num>
  <w:num w:numId="15">
    <w:abstractNumId w:val="19"/>
  </w:num>
  <w:num w:numId="16">
    <w:abstractNumId w:val="1"/>
  </w:num>
  <w:num w:numId="17">
    <w:abstractNumId w:val="5"/>
  </w:num>
  <w:num w:numId="18">
    <w:abstractNumId w:val="21"/>
  </w:num>
  <w:num w:numId="19">
    <w:abstractNumId w:val="23"/>
  </w:num>
  <w:num w:numId="20">
    <w:abstractNumId w:val="2"/>
  </w:num>
  <w:num w:numId="21">
    <w:abstractNumId w:val="4"/>
  </w:num>
  <w:num w:numId="22">
    <w:abstractNumId w:val="9"/>
  </w:num>
  <w:num w:numId="23">
    <w:abstractNumId w:val="24"/>
  </w:num>
  <w:num w:numId="24">
    <w:abstractNumId w:val="14"/>
  </w:num>
  <w:num w:numId="25">
    <w:abstractNumId w:val="10"/>
  </w:num>
  <w:num w:numId="26">
    <w:abstractNumId w:val="3"/>
  </w:num>
  <w:num w:numId="27">
    <w:abstractNumId w:val="15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2D"/>
    <w:rsid w:val="00085EBC"/>
    <w:rsid w:val="00090AC6"/>
    <w:rsid w:val="000C1F65"/>
    <w:rsid w:val="000D0902"/>
    <w:rsid w:val="000E0A2F"/>
    <w:rsid w:val="001279C0"/>
    <w:rsid w:val="0014095F"/>
    <w:rsid w:val="001D0629"/>
    <w:rsid w:val="00214373"/>
    <w:rsid w:val="00245DAE"/>
    <w:rsid w:val="00277BFB"/>
    <w:rsid w:val="00296D6A"/>
    <w:rsid w:val="002A1B2D"/>
    <w:rsid w:val="002A362C"/>
    <w:rsid w:val="002A770B"/>
    <w:rsid w:val="002B4D8F"/>
    <w:rsid w:val="00301139"/>
    <w:rsid w:val="00310C17"/>
    <w:rsid w:val="003229CE"/>
    <w:rsid w:val="003905E9"/>
    <w:rsid w:val="003F1668"/>
    <w:rsid w:val="00400AA8"/>
    <w:rsid w:val="0040778B"/>
    <w:rsid w:val="00414814"/>
    <w:rsid w:val="00460773"/>
    <w:rsid w:val="004A3256"/>
    <w:rsid w:val="00507C17"/>
    <w:rsid w:val="00522750"/>
    <w:rsid w:val="00594661"/>
    <w:rsid w:val="005A6C27"/>
    <w:rsid w:val="005B3924"/>
    <w:rsid w:val="006113DF"/>
    <w:rsid w:val="00673A4D"/>
    <w:rsid w:val="00692313"/>
    <w:rsid w:val="006B569E"/>
    <w:rsid w:val="006D6018"/>
    <w:rsid w:val="006F0C4B"/>
    <w:rsid w:val="00712A49"/>
    <w:rsid w:val="0074745D"/>
    <w:rsid w:val="00767084"/>
    <w:rsid w:val="007A112B"/>
    <w:rsid w:val="007C5E54"/>
    <w:rsid w:val="00814042"/>
    <w:rsid w:val="008165E7"/>
    <w:rsid w:val="008230E6"/>
    <w:rsid w:val="00897D30"/>
    <w:rsid w:val="008C50C7"/>
    <w:rsid w:val="008F1DB6"/>
    <w:rsid w:val="00935BC0"/>
    <w:rsid w:val="00973307"/>
    <w:rsid w:val="009C3DA5"/>
    <w:rsid w:val="009F639A"/>
    <w:rsid w:val="00A02943"/>
    <w:rsid w:val="00A15EDD"/>
    <w:rsid w:val="00A17062"/>
    <w:rsid w:val="00A21D14"/>
    <w:rsid w:val="00A22FA9"/>
    <w:rsid w:val="00A26035"/>
    <w:rsid w:val="00A76F99"/>
    <w:rsid w:val="00A871CC"/>
    <w:rsid w:val="00AD69AE"/>
    <w:rsid w:val="00AE753B"/>
    <w:rsid w:val="00B107B4"/>
    <w:rsid w:val="00B15F15"/>
    <w:rsid w:val="00B3592F"/>
    <w:rsid w:val="00B379FA"/>
    <w:rsid w:val="00B64FC1"/>
    <w:rsid w:val="00B72745"/>
    <w:rsid w:val="00BC17D1"/>
    <w:rsid w:val="00BC2F37"/>
    <w:rsid w:val="00C04AB5"/>
    <w:rsid w:val="00C11A11"/>
    <w:rsid w:val="00C83EFB"/>
    <w:rsid w:val="00CB7DE1"/>
    <w:rsid w:val="00CE472B"/>
    <w:rsid w:val="00D07493"/>
    <w:rsid w:val="00D119D7"/>
    <w:rsid w:val="00D20BDB"/>
    <w:rsid w:val="00D47A22"/>
    <w:rsid w:val="00D51428"/>
    <w:rsid w:val="00D62CA9"/>
    <w:rsid w:val="00D9084F"/>
    <w:rsid w:val="00D93ECC"/>
    <w:rsid w:val="00D94A4A"/>
    <w:rsid w:val="00DF05E3"/>
    <w:rsid w:val="00DF7BCF"/>
    <w:rsid w:val="00E115DE"/>
    <w:rsid w:val="00E4298B"/>
    <w:rsid w:val="00E75CFD"/>
    <w:rsid w:val="00E77065"/>
    <w:rsid w:val="00EB2467"/>
    <w:rsid w:val="00ED0073"/>
    <w:rsid w:val="00ED74D0"/>
    <w:rsid w:val="00EE649E"/>
    <w:rsid w:val="00F13B1F"/>
    <w:rsid w:val="00F21F28"/>
    <w:rsid w:val="00F27372"/>
    <w:rsid w:val="00F35D6B"/>
    <w:rsid w:val="00F676F4"/>
    <w:rsid w:val="00F90127"/>
    <w:rsid w:val="00FE50A6"/>
    <w:rsid w:val="00FF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7EB7"/>
  <w15:docId w15:val="{29303887-6D5B-41D6-A4B3-ACA82F77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24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1306E"/>
      <w:sz w:val="32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01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EB2467"/>
    <w:rPr>
      <w:rFonts w:asciiTheme="majorHAnsi" w:eastAsiaTheme="majorEastAsia" w:hAnsiTheme="majorHAnsi" w:cstheme="majorBidi"/>
      <w:color w:val="11306E"/>
      <w:sz w:val="32"/>
      <w:szCs w:val="3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B2467"/>
    <w:pPr>
      <w:spacing w:line="259" w:lineRule="auto"/>
      <w:ind w:left="0" w:right="0"/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EB24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2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EB2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ind w:left="0" w:right="0"/>
      <w:jc w:val="center"/>
    </w:pPr>
    <w:rPr>
      <w:rFonts w:ascii="Verdana" w:eastAsia="Times New Roman" w:hAnsi="Verdana" w:cs="Times New Roman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  <w:ind w:left="0" w:right="0"/>
    </w:pPr>
    <w:rPr>
      <w:rFonts w:ascii="Verdana" w:eastAsia="Times New Roman" w:hAnsi="Verdana" w:cs="Times New Roman"/>
      <w:color w:val="auto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table" w:styleId="Zwykatabela1">
    <w:name w:val="Plain Table 1"/>
    <w:basedOn w:val="Standardowy"/>
    <w:uiPriority w:val="41"/>
    <w:rsid w:val="00767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Nag 1 Znak"/>
    <w:link w:val="Akapitzlist"/>
    <w:uiPriority w:val="34"/>
    <w:rsid w:val="00767084"/>
    <w:rPr>
      <w:rFonts w:ascii="Calibri" w:eastAsia="Calibri" w:hAnsi="Calibri" w:cs="Calibri"/>
      <w:color w:val="181717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901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7A11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64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64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649E"/>
    <w:rPr>
      <w:rFonts w:ascii="Calibri" w:eastAsia="Calibri" w:hAnsi="Calibri" w:cs="Calibri"/>
      <w:color w:val="181717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4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49E"/>
    <w:rPr>
      <w:rFonts w:ascii="Calibri" w:eastAsia="Calibri" w:hAnsi="Calibri" w:cs="Calibri"/>
      <w:b/>
      <w:bCs/>
      <w:color w:val="181717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49E"/>
    <w:rPr>
      <w:rFonts w:ascii="Segoe UI" w:eastAsia="Calibri" w:hAnsi="Segoe UI" w:cs="Segoe UI"/>
      <w:color w:val="18171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9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6F6986A5CB64D53939C408F641A1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DA89B-82D8-47BA-800A-DED2F4AABD25}"/>
      </w:docPartPr>
      <w:docPartBody>
        <w:p w:rsidR="008751B8" w:rsidRDefault="00BB30DB" w:rsidP="00BB30DB">
          <w:pPr>
            <w:pStyle w:val="86F6986A5CB64D53939C408F641A1438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4557E269654649958C710E4CE21582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9299F-78BB-4248-8288-D80B85EC5220}"/>
      </w:docPartPr>
      <w:docPartBody>
        <w:p w:rsidR="008751B8" w:rsidRDefault="00BB30DB" w:rsidP="00BB30DB">
          <w:pPr>
            <w:pStyle w:val="4557E269654649958C710E4CE2158203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BE6AC79E2CDD4A099FA6049671938E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84603B-E275-4A8E-8862-26C3A621D087}"/>
      </w:docPartPr>
      <w:docPartBody>
        <w:p w:rsidR="008751B8" w:rsidRDefault="00BB30DB" w:rsidP="00BB30DB">
          <w:pPr>
            <w:pStyle w:val="BE6AC79E2CDD4A099FA6049671938E42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7EFC2EDAC78D46E2B54D0B037848EE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611350-CC09-4F29-8745-165CD02E50A3}"/>
      </w:docPartPr>
      <w:docPartBody>
        <w:p w:rsidR="00103DE5" w:rsidRDefault="00E142B0" w:rsidP="00E142B0">
          <w:pPr>
            <w:pStyle w:val="7EFC2EDAC78D46E2B54D0B037848EE56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97D83E4D8B654B289FB7793830627F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9286E6-C706-4980-979A-C8F5CFA5D90D}"/>
      </w:docPartPr>
      <w:docPartBody>
        <w:p w:rsidR="00103DE5" w:rsidRDefault="00E142B0" w:rsidP="00E142B0">
          <w:pPr>
            <w:pStyle w:val="97D83E4D8B654B289FB7793830627F9C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DFD759E5EB3A40448EC59C1AEBF255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C80F63-7829-406C-A45D-5934B35BDED0}"/>
      </w:docPartPr>
      <w:docPartBody>
        <w:p w:rsidR="00103DE5" w:rsidRDefault="00E142B0" w:rsidP="00E142B0">
          <w:pPr>
            <w:pStyle w:val="DFD759E5EB3A40448EC59C1AEBF255F2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5AAC11B7148946ADB12B801127804F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306E86-46F6-408D-A5E5-DEE7150D47DB}"/>
      </w:docPartPr>
      <w:docPartBody>
        <w:p w:rsidR="00103DE5" w:rsidRDefault="00E142B0" w:rsidP="00E142B0">
          <w:pPr>
            <w:pStyle w:val="5AAC11B7148946ADB12B801127804F6C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E57E558BAAB548B1935B6A889C10D4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826693-E38E-4D2F-BDD2-D51FBBE2D08C}"/>
      </w:docPartPr>
      <w:docPartBody>
        <w:p w:rsidR="003E39AD" w:rsidRDefault="001120B4" w:rsidP="001120B4">
          <w:pPr>
            <w:pStyle w:val="E57E558BAAB548B1935B6A889C10D4C8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8EBD7F2ED4D44F24861D9CD2A8D08F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290F99-3CB7-49A6-9B0C-84EC6B039292}"/>
      </w:docPartPr>
      <w:docPartBody>
        <w:p w:rsidR="003E39AD" w:rsidRDefault="001120B4" w:rsidP="001120B4">
          <w:pPr>
            <w:pStyle w:val="8EBD7F2ED4D44F24861D9CD2A8D08F62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556E47E8F77A439E922E9D6432758F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C5C0FD-8BD5-43AB-9CF9-BB951ABC802D}"/>
      </w:docPartPr>
      <w:docPartBody>
        <w:p w:rsidR="003E39AD" w:rsidRDefault="001120B4" w:rsidP="001120B4">
          <w:pPr>
            <w:pStyle w:val="556E47E8F77A439E922E9D6432758FF2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001B7C03A4E6423F9D88582E2B32B5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272ECE-9C6C-4845-BDEE-32087FE439CD}"/>
      </w:docPartPr>
      <w:docPartBody>
        <w:p w:rsidR="001E2827" w:rsidRDefault="003E39AD" w:rsidP="003E39AD">
          <w:pPr>
            <w:pStyle w:val="001B7C03A4E6423F9D88582E2B32B527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7D9826D4FEC2440CBF4E3D745AE192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FA66EC-9265-4691-99F2-1F65B9826D4E}"/>
      </w:docPartPr>
      <w:docPartBody>
        <w:p w:rsidR="00061642" w:rsidRDefault="00EA42CF" w:rsidP="00EA42CF">
          <w:pPr>
            <w:pStyle w:val="7D9826D4FEC2440CBF4E3D745AE192FA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DD0A9EE6C08541FDB73A8C0E85513E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82FC05-BBC7-4DA5-AF2D-0EAB314F9ABB}"/>
      </w:docPartPr>
      <w:docPartBody>
        <w:p w:rsidR="00061642" w:rsidRDefault="00EA42CF" w:rsidP="00EA42CF">
          <w:pPr>
            <w:pStyle w:val="DD0A9EE6C08541FDB73A8C0E85513E8E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37C"/>
    <w:rsid w:val="00061642"/>
    <w:rsid w:val="00103DE5"/>
    <w:rsid w:val="001120B4"/>
    <w:rsid w:val="001E2827"/>
    <w:rsid w:val="0030737C"/>
    <w:rsid w:val="003E39AD"/>
    <w:rsid w:val="0081355A"/>
    <w:rsid w:val="008751B8"/>
    <w:rsid w:val="00887A94"/>
    <w:rsid w:val="00A602C6"/>
    <w:rsid w:val="00BB30DB"/>
    <w:rsid w:val="00C725AE"/>
    <w:rsid w:val="00E142B0"/>
    <w:rsid w:val="00EA42CF"/>
    <w:rsid w:val="00FC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42CF"/>
    <w:rPr>
      <w:color w:val="808080"/>
    </w:rPr>
  </w:style>
  <w:style w:type="paragraph" w:customStyle="1" w:styleId="0949DA9280684CC8857C23A83D5DD689">
    <w:name w:val="0949DA9280684CC8857C23A83D5DD689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">
    <w:name w:val="E960BF34A9034FB3BA70ABCEED1F42C7"/>
    <w:rsid w:val="0030737C"/>
  </w:style>
  <w:style w:type="paragraph" w:customStyle="1" w:styleId="81016981FF8E4AA1B607B9C11CAC3E87">
    <w:name w:val="81016981FF8E4AA1B607B9C11CAC3E87"/>
    <w:rsid w:val="0030737C"/>
  </w:style>
  <w:style w:type="paragraph" w:customStyle="1" w:styleId="26483E36B3954B5983AF10568F7C3ABB">
    <w:name w:val="26483E36B3954B5983AF10568F7C3ABB"/>
    <w:rsid w:val="0030737C"/>
  </w:style>
  <w:style w:type="paragraph" w:customStyle="1" w:styleId="0949DA9280684CC8857C23A83D5DD6891">
    <w:name w:val="0949DA9280684CC8857C23A83D5DD689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1">
    <w:name w:val="E960BF34A9034FB3BA70ABCEED1F42C7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1">
    <w:name w:val="81016981FF8E4AA1B607B9C11CAC3E87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1">
    <w:name w:val="26483E36B3954B5983AF10568F7C3ABB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">
    <w:name w:val="9F8B61BCC9A345519DE3D7DCF59E6F3A"/>
    <w:rsid w:val="0030737C"/>
  </w:style>
  <w:style w:type="paragraph" w:customStyle="1" w:styleId="DDD4A7F8BCAC4D43B7A786AD30A59B80">
    <w:name w:val="DDD4A7F8BCAC4D43B7A786AD30A59B80"/>
    <w:rsid w:val="0030737C"/>
  </w:style>
  <w:style w:type="paragraph" w:customStyle="1" w:styleId="6F51916ED4C843B7951DBBF8C832BE98">
    <w:name w:val="6F51916ED4C843B7951DBBF8C832BE98"/>
    <w:rsid w:val="0030737C"/>
  </w:style>
  <w:style w:type="paragraph" w:customStyle="1" w:styleId="0949DA9280684CC8857C23A83D5DD6892">
    <w:name w:val="0949DA9280684CC8857C23A83D5DD689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2">
    <w:name w:val="E960BF34A9034FB3BA70ABCEED1F42C7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2">
    <w:name w:val="81016981FF8E4AA1B607B9C11CAC3E87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2">
    <w:name w:val="26483E36B3954B5983AF10568F7C3ABB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1">
    <w:name w:val="6F51916ED4C843B7951DBBF8C832BE98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1">
    <w:name w:val="9F8B61BCC9A345519DE3D7DCF59E6F3A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3">
    <w:name w:val="0949DA9280684CC8857C23A83D5DD689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3">
    <w:name w:val="E960BF34A9034FB3BA70ABCEED1F42C7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3">
    <w:name w:val="81016981FF8E4AA1B607B9C11CAC3E87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3">
    <w:name w:val="26483E36B3954B5983AF10568F7C3ABB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2">
    <w:name w:val="6F51916ED4C843B7951DBBF8C832BE982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">
    <w:name w:val="7C37EF604FF7484293D5EED6025C5C30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2">
    <w:name w:val="9F8B61BCC9A345519DE3D7DCF59E6F3A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4">
    <w:name w:val="0949DA9280684CC8857C23A83D5DD689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4">
    <w:name w:val="E960BF34A9034FB3BA70ABCEED1F42C7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4">
    <w:name w:val="81016981FF8E4AA1B607B9C11CAC3E87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4">
    <w:name w:val="26483E36B3954B5983AF10568F7C3ABB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3">
    <w:name w:val="6F51916ED4C843B7951DBBF8C832BE983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1">
    <w:name w:val="7C37EF604FF7484293D5EED6025C5C301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3">
    <w:name w:val="9F8B61BCC9A345519DE3D7DCF59E6F3A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5">
    <w:name w:val="0949DA9280684CC8857C23A83D5DD689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5">
    <w:name w:val="E960BF34A9034FB3BA70ABCEED1F42C7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5">
    <w:name w:val="81016981FF8E4AA1B607B9C11CAC3E87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5">
    <w:name w:val="26483E36B3954B5983AF10568F7C3ABB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4">
    <w:name w:val="6F51916ED4C843B7951DBBF8C832BE984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4">
    <w:name w:val="9F8B61BCC9A345519DE3D7DCF59E6F3A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6">
    <w:name w:val="0949DA9280684CC8857C23A83D5DD689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6">
    <w:name w:val="E960BF34A9034FB3BA70ABCEED1F42C7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6">
    <w:name w:val="81016981FF8E4AA1B607B9C11CAC3E87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6">
    <w:name w:val="26483E36B3954B5983AF10568F7C3ABB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5">
    <w:name w:val="6F51916ED4C843B7951DBBF8C832BE985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2">
    <w:name w:val="7C37EF604FF7484293D5EED6025C5C302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5">
    <w:name w:val="9F8B61BCC9A345519DE3D7DCF59E6F3A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4E3A88F54D04669A64375612A1911A2">
    <w:name w:val="B4E3A88F54D04669A64375612A1911A2"/>
    <w:rsid w:val="0030737C"/>
  </w:style>
  <w:style w:type="paragraph" w:customStyle="1" w:styleId="A708A257352A4958BCC4470F4B451980">
    <w:name w:val="A708A257352A4958BCC4470F4B451980"/>
    <w:rsid w:val="0030737C"/>
  </w:style>
  <w:style w:type="paragraph" w:customStyle="1" w:styleId="8CAA9D5B805B4C59ADAF23750CEE1E89">
    <w:name w:val="8CAA9D5B805B4C59ADAF23750CEE1E89"/>
    <w:rsid w:val="0030737C"/>
  </w:style>
  <w:style w:type="paragraph" w:customStyle="1" w:styleId="9EF3567B99F946F29981CA5410450F69">
    <w:name w:val="9EF3567B99F946F29981CA5410450F69"/>
    <w:rsid w:val="0030737C"/>
  </w:style>
  <w:style w:type="paragraph" w:customStyle="1" w:styleId="7568AFA16F744E5E8525EE08DD1FE044">
    <w:name w:val="7568AFA16F744E5E8525EE08DD1FE044"/>
    <w:rsid w:val="0030737C"/>
  </w:style>
  <w:style w:type="paragraph" w:customStyle="1" w:styleId="6523529EC8534F999F8B9D0531432DBA">
    <w:name w:val="6523529EC8534F999F8B9D0531432DBA"/>
    <w:rsid w:val="0030737C"/>
  </w:style>
  <w:style w:type="paragraph" w:customStyle="1" w:styleId="896799F498B743EDB22D9CE68BEEABE2">
    <w:name w:val="896799F498B743EDB22D9CE68BEEABE2"/>
    <w:rsid w:val="0030737C"/>
  </w:style>
  <w:style w:type="paragraph" w:customStyle="1" w:styleId="6D6F0A2A301E418CB45D58FE6DC2D988">
    <w:name w:val="6D6F0A2A301E418CB45D58FE6DC2D988"/>
    <w:rsid w:val="0030737C"/>
  </w:style>
  <w:style w:type="paragraph" w:customStyle="1" w:styleId="C6EBC533ECA04977B9CDFFA33D6894D6">
    <w:name w:val="C6EBC533ECA04977B9CDFFA33D6894D6"/>
    <w:rsid w:val="0030737C"/>
  </w:style>
  <w:style w:type="paragraph" w:customStyle="1" w:styleId="914F9335F1BC4E7C85B2AFFF37710DEE">
    <w:name w:val="914F9335F1BC4E7C85B2AFFF37710DEE"/>
    <w:rsid w:val="0030737C"/>
  </w:style>
  <w:style w:type="paragraph" w:customStyle="1" w:styleId="5D7D20DCAF5347489F51F89D41F0FB84">
    <w:name w:val="5D7D20DCAF5347489F51F89D41F0FB84"/>
    <w:rsid w:val="0030737C"/>
  </w:style>
  <w:style w:type="paragraph" w:customStyle="1" w:styleId="3CF0D42EFCF54A7DA3AD774BE1646458">
    <w:name w:val="3CF0D42EFCF54A7DA3AD774BE1646458"/>
    <w:rsid w:val="0030737C"/>
  </w:style>
  <w:style w:type="paragraph" w:customStyle="1" w:styleId="1C8995D3BB004511B080059A36784DE4">
    <w:name w:val="1C8995D3BB004511B080059A36784DE4"/>
    <w:rsid w:val="0030737C"/>
  </w:style>
  <w:style w:type="paragraph" w:customStyle="1" w:styleId="1F7A4E098EAE4CFC896AD01E02944F6A">
    <w:name w:val="1F7A4E098EAE4CFC896AD01E02944F6A"/>
    <w:rsid w:val="0030737C"/>
  </w:style>
  <w:style w:type="paragraph" w:customStyle="1" w:styleId="1F9A54E9B1294DA4AB5FB3FFEF8404B8">
    <w:name w:val="1F9A54E9B1294DA4AB5FB3FFEF8404B8"/>
    <w:rsid w:val="0030737C"/>
  </w:style>
  <w:style w:type="paragraph" w:customStyle="1" w:styleId="29B2A6313D0A4F568BAD0142FBA0677C">
    <w:name w:val="29B2A6313D0A4F568BAD0142FBA0677C"/>
    <w:rsid w:val="0030737C"/>
  </w:style>
  <w:style w:type="paragraph" w:customStyle="1" w:styleId="04635604E52F4CA1BE5C0F0552110C8D">
    <w:name w:val="04635604E52F4CA1BE5C0F0552110C8D"/>
    <w:rsid w:val="0030737C"/>
  </w:style>
  <w:style w:type="paragraph" w:customStyle="1" w:styleId="C5D1BFF049614609983B5E7A548C04F8">
    <w:name w:val="C5D1BFF049614609983B5E7A548C04F8"/>
    <w:rsid w:val="0030737C"/>
  </w:style>
  <w:style w:type="paragraph" w:customStyle="1" w:styleId="D5120DBCB4BA4F9A94059959E4744D24">
    <w:name w:val="D5120DBCB4BA4F9A94059959E4744D24"/>
    <w:rsid w:val="0030737C"/>
  </w:style>
  <w:style w:type="paragraph" w:customStyle="1" w:styleId="431EDD20061348638A5FF08F2AFD7F5C">
    <w:name w:val="431EDD20061348638A5FF08F2AFD7F5C"/>
    <w:rsid w:val="0030737C"/>
  </w:style>
  <w:style w:type="paragraph" w:customStyle="1" w:styleId="86F6986A5CB64D53939C408F641A1438">
    <w:name w:val="86F6986A5CB64D53939C408F641A1438"/>
    <w:rsid w:val="0030737C"/>
  </w:style>
  <w:style w:type="paragraph" w:customStyle="1" w:styleId="4557E269654649958C710E4CE2158203">
    <w:name w:val="4557E269654649958C710E4CE2158203"/>
    <w:rsid w:val="0030737C"/>
  </w:style>
  <w:style w:type="paragraph" w:customStyle="1" w:styleId="BE6AC79E2CDD4A099FA6049671938E42">
    <w:name w:val="BE6AC79E2CDD4A099FA6049671938E42"/>
    <w:rsid w:val="0030737C"/>
  </w:style>
  <w:style w:type="paragraph" w:customStyle="1" w:styleId="58DBDD6C3D2D4DF586D5DC1034E1B8AD">
    <w:name w:val="58DBDD6C3D2D4DF586D5DC1034E1B8AD"/>
    <w:rsid w:val="0030737C"/>
  </w:style>
  <w:style w:type="paragraph" w:customStyle="1" w:styleId="3BA5076EC2454202AAC4E62E289A067C">
    <w:name w:val="3BA5076EC2454202AAC4E62E289A067C"/>
    <w:rsid w:val="0030737C"/>
  </w:style>
  <w:style w:type="paragraph" w:customStyle="1" w:styleId="20BC2979A0EF4F2C87B32038723A2C8E">
    <w:name w:val="20BC2979A0EF4F2C87B32038723A2C8E"/>
    <w:rsid w:val="008751B8"/>
  </w:style>
  <w:style w:type="paragraph" w:customStyle="1" w:styleId="54ADAED405C745B6828F886235F179A0">
    <w:name w:val="54ADAED405C745B6828F886235F179A0"/>
    <w:rsid w:val="00887A94"/>
  </w:style>
  <w:style w:type="paragraph" w:customStyle="1" w:styleId="86F6986A5CB64D53939C408F641A14381">
    <w:name w:val="86F6986A5CB64D53939C408F641A1438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1">
    <w:name w:val="4557E269654649958C710E4CE2158203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1">
    <w:name w:val="BE6AC79E2CDD4A099FA6049671938E42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6F6986A5CB64D53939C408F641A14382">
    <w:name w:val="86F6986A5CB64D53939C408F641A1438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2">
    <w:name w:val="4557E269654649958C710E4CE2158203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2">
    <w:name w:val="BE6AC79E2CDD4A099FA6049671938E42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6F6986A5CB64D53939C408F641A14383">
    <w:name w:val="86F6986A5CB64D53939C408F641A1438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3">
    <w:name w:val="4557E269654649958C710E4CE2158203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3">
    <w:name w:val="BE6AC79E2CDD4A099FA6049671938E42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7EFC2EDAC78D46E2B54D0B037848EE56">
    <w:name w:val="7EFC2EDAC78D46E2B54D0B037848EE56"/>
    <w:rsid w:val="00E142B0"/>
  </w:style>
  <w:style w:type="paragraph" w:customStyle="1" w:styleId="97D83E4D8B654B289FB7793830627F9C">
    <w:name w:val="97D83E4D8B654B289FB7793830627F9C"/>
    <w:rsid w:val="00E142B0"/>
  </w:style>
  <w:style w:type="paragraph" w:customStyle="1" w:styleId="DFD759E5EB3A40448EC59C1AEBF255F2">
    <w:name w:val="DFD759E5EB3A40448EC59C1AEBF255F2"/>
    <w:rsid w:val="00E142B0"/>
  </w:style>
  <w:style w:type="paragraph" w:customStyle="1" w:styleId="5AAC11B7148946ADB12B801127804F6C">
    <w:name w:val="5AAC11B7148946ADB12B801127804F6C"/>
    <w:rsid w:val="00E142B0"/>
  </w:style>
  <w:style w:type="paragraph" w:customStyle="1" w:styleId="E57E558BAAB548B1935B6A889C10D4C8">
    <w:name w:val="E57E558BAAB548B1935B6A889C10D4C8"/>
    <w:rsid w:val="001120B4"/>
  </w:style>
  <w:style w:type="paragraph" w:customStyle="1" w:styleId="616B0AC8BE544954834D271AE4310D13">
    <w:name w:val="616B0AC8BE544954834D271AE4310D13"/>
    <w:rsid w:val="001120B4"/>
  </w:style>
  <w:style w:type="paragraph" w:customStyle="1" w:styleId="8EBD7F2ED4D44F24861D9CD2A8D08F62">
    <w:name w:val="8EBD7F2ED4D44F24861D9CD2A8D08F62"/>
    <w:rsid w:val="001120B4"/>
  </w:style>
  <w:style w:type="paragraph" w:customStyle="1" w:styleId="7A3881970C2240808F5D9050C4B7AA1B">
    <w:name w:val="7A3881970C2240808F5D9050C4B7AA1B"/>
    <w:rsid w:val="001120B4"/>
  </w:style>
  <w:style w:type="paragraph" w:customStyle="1" w:styleId="C7B0D36CE98943D7AC5BF85DCC8E4331">
    <w:name w:val="C7B0D36CE98943D7AC5BF85DCC8E4331"/>
    <w:rsid w:val="001120B4"/>
  </w:style>
  <w:style w:type="paragraph" w:customStyle="1" w:styleId="EC5BC8296C394B4D86AB18C169B88CEA">
    <w:name w:val="EC5BC8296C394B4D86AB18C169B88CEA"/>
    <w:rsid w:val="001120B4"/>
  </w:style>
  <w:style w:type="paragraph" w:customStyle="1" w:styleId="54B671FE8F20497BB3BD6709604359D6">
    <w:name w:val="54B671FE8F20497BB3BD6709604359D6"/>
    <w:rsid w:val="001120B4"/>
  </w:style>
  <w:style w:type="paragraph" w:customStyle="1" w:styleId="556E47E8F77A439E922E9D6432758FF2">
    <w:name w:val="556E47E8F77A439E922E9D6432758FF2"/>
    <w:rsid w:val="001120B4"/>
  </w:style>
  <w:style w:type="paragraph" w:customStyle="1" w:styleId="001B7C03A4E6423F9D88582E2B32B527">
    <w:name w:val="001B7C03A4E6423F9D88582E2B32B527"/>
    <w:rsid w:val="003E39AD"/>
  </w:style>
  <w:style w:type="paragraph" w:customStyle="1" w:styleId="7D9826D4FEC2440CBF4E3D745AE192FA">
    <w:name w:val="7D9826D4FEC2440CBF4E3D745AE192FA"/>
    <w:rsid w:val="00EA42CF"/>
  </w:style>
  <w:style w:type="paragraph" w:customStyle="1" w:styleId="DD0A9EE6C08541FDB73A8C0E85513E8E">
    <w:name w:val="DD0A9EE6C08541FDB73A8C0E85513E8E"/>
    <w:rsid w:val="00EA42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C11A2-3E29-4D7F-8430-CCE26B8D8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Paula Smuk</cp:lastModifiedBy>
  <cp:revision>3</cp:revision>
  <dcterms:created xsi:type="dcterms:W3CDTF">2025-04-09T09:00:00Z</dcterms:created>
  <dcterms:modified xsi:type="dcterms:W3CDTF">2025-04-09T09:00:00Z</dcterms:modified>
</cp:coreProperties>
</file>